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D708" w14:textId="77777777" w:rsidR="00AE3F0A" w:rsidRDefault="00AE3F0A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0E2EC09E" w14:textId="7C9751D2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6AD335E9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BIOLAB/FEWM.01.02-02/2024/</w:t>
      </w:r>
      <w:r w:rsidR="002A59A7">
        <w:rPr>
          <w:rFonts w:cs="Arial"/>
          <w:b/>
          <w:sz w:val="28"/>
          <w:szCs w:val="28"/>
        </w:rPr>
        <w:t>2.</w:t>
      </w:r>
      <w:r w:rsidR="008D7B3B">
        <w:rPr>
          <w:rFonts w:cs="Arial"/>
          <w:b/>
          <w:sz w:val="28"/>
          <w:szCs w:val="28"/>
        </w:rPr>
        <w:t>1</w:t>
      </w:r>
      <w:r w:rsidR="00CE5A97">
        <w:rPr>
          <w:rFonts w:cs="Arial"/>
          <w:b/>
          <w:sz w:val="28"/>
          <w:szCs w:val="28"/>
        </w:rPr>
        <w:t>3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AE3F0A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62592773" w:rsidR="00244D82" w:rsidRPr="00F975C6" w:rsidRDefault="008D7B3B" w:rsidP="00AE3F0A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Opakowania</w:t>
      </w:r>
      <w:r w:rsidR="00FC15F1" w:rsidRPr="00FC15F1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7E7A8E48" w14:textId="03DF857D" w:rsidR="000267E1" w:rsidRPr="00AE3F0A" w:rsidRDefault="000267E1" w:rsidP="000267E1">
      <w:pPr>
        <w:pStyle w:val="Akapitzlist"/>
        <w:numPr>
          <w:ilvl w:val="0"/>
          <w:numId w:val="43"/>
        </w:numPr>
        <w:spacing w:after="0" w:line="360" w:lineRule="auto"/>
        <w:ind w:left="284" w:hanging="284"/>
        <w:rPr>
          <w:rFonts w:cs="Aptos"/>
          <w:b/>
          <w:bCs/>
        </w:rPr>
      </w:pPr>
      <w:r w:rsidRPr="000267E1">
        <w:rPr>
          <w:rFonts w:cs="Aptos"/>
          <w:b/>
          <w:bCs/>
        </w:rPr>
        <w:t>Korek gumowy do butelki infuzyjnej</w:t>
      </w:r>
      <w:r w:rsidRPr="00AE3F0A">
        <w:rPr>
          <w:rFonts w:cs="Aptos"/>
          <w:b/>
          <w:bCs/>
        </w:rPr>
        <w:t xml:space="preserve"> – </w:t>
      </w:r>
      <w:r>
        <w:rPr>
          <w:rFonts w:cs="Aptos"/>
          <w:b/>
          <w:bCs/>
        </w:rPr>
        <w:t>21.000 szt.</w:t>
      </w:r>
    </w:p>
    <w:p w14:paraId="3BE5F4E3" w14:textId="77777777" w:rsid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zapewnia szczelne zamknięcie butelki infuzyjnej o szyjce </w:t>
      </w:r>
      <w:r>
        <w:rPr>
          <w:rFonts w:cs="Aptos"/>
        </w:rPr>
        <w:t>ROPP</w:t>
      </w:r>
      <w:r w:rsidRPr="000267E1">
        <w:rPr>
          <w:rFonts w:cs="Aptos"/>
        </w:rPr>
        <w:t xml:space="preserve"> 28</w:t>
      </w:r>
    </w:p>
    <w:p w14:paraId="1977CD07" w14:textId="4A8147F6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kompatybilny z igłą do podawania roztworów farmaceutycznych</w:t>
      </w:r>
    </w:p>
    <w:p w14:paraId="24014CA7" w14:textId="6692E443" w:rsidR="000267E1" w:rsidRPr="000267E1" w:rsidRDefault="00340EA9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340EA9">
        <w:rPr>
          <w:rFonts w:cs="Aptos"/>
        </w:rPr>
        <w:t xml:space="preserve">kompatybilny z nakrętkami aluminiowymi (z otworem centralnym, przeznaczonymi do butelek z gwintem ROPP 28) o grubości blachy nie większej niż 0,30 mm; średnicy </w:t>
      </w:r>
      <w:r>
        <w:rPr>
          <w:rFonts w:cs="Aptos"/>
        </w:rPr>
        <w:t xml:space="preserve">wewnętrznej </w:t>
      </w:r>
      <w:r w:rsidRPr="00340EA9">
        <w:rPr>
          <w:rFonts w:cs="Aptos"/>
        </w:rPr>
        <w:t>nie większej niż 27,5 mm; wysokości nie większej niż 14,0 mm; wysokości gwintu 3,5 mm oraz średnicy otworu 12 ± 0,2 mm</w:t>
      </w:r>
    </w:p>
    <w:p w14:paraId="60E6649A" w14:textId="77777777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zawiera w składzie kauczuk bromobutylowy</w:t>
      </w:r>
    </w:p>
    <w:p w14:paraId="01AE6228" w14:textId="77777777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skład oraz właściwości fizyko-chemicznych spełniające wymagania farmakopei europejskiej (ph. eur. 3.2.9 – type i) – załączenie przykładowego certyfikatu / wyniku sprawdzenia</w:t>
      </w:r>
    </w:p>
    <w:p w14:paraId="19F855D3" w14:textId="6520744F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>
        <w:rPr>
          <w:rFonts w:cs="Aptos"/>
        </w:rPr>
        <w:t>o</w:t>
      </w:r>
      <w:r w:rsidRPr="000267E1">
        <w:rPr>
          <w:rFonts w:cs="Aptos"/>
        </w:rPr>
        <w:t>pakowanie: 1</w:t>
      </w:r>
      <w:r>
        <w:rPr>
          <w:rFonts w:cs="Aptos"/>
        </w:rPr>
        <w:t>.</w:t>
      </w:r>
      <w:r w:rsidRPr="000267E1">
        <w:rPr>
          <w:rFonts w:cs="Aptos"/>
        </w:rPr>
        <w:t xml:space="preserve">000 szt. </w:t>
      </w:r>
    </w:p>
    <w:p w14:paraId="67014975" w14:textId="77777777" w:rsidR="000267E1" w:rsidRPr="000267E1" w:rsidRDefault="000267E1" w:rsidP="000267E1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pakowanie warstwowe: co najmniej dwie warstwy ochronne, przy czym warstwę zewnętrzną stanowi karton</w:t>
      </w:r>
    </w:p>
    <w:p w14:paraId="6FBB19FD" w14:textId="6C634B93" w:rsidR="00814F12" w:rsidRPr="00CE5A97" w:rsidRDefault="000267E1" w:rsidP="00CE5A97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jednorodność produktu w opakowaniu jednostkowym</w:t>
      </w:r>
    </w:p>
    <w:sectPr w:rsidR="00814F12" w:rsidRPr="00CE5A97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6A08" w14:textId="77777777" w:rsidR="00C65B22" w:rsidRDefault="00C65B22" w:rsidP="00EC6222">
      <w:pPr>
        <w:spacing w:after="0" w:line="240" w:lineRule="auto"/>
      </w:pPr>
      <w:r>
        <w:separator/>
      </w:r>
    </w:p>
  </w:endnote>
  <w:endnote w:type="continuationSeparator" w:id="0">
    <w:p w14:paraId="52BFBA71" w14:textId="77777777" w:rsidR="00C65B22" w:rsidRDefault="00C65B22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AD72" w14:textId="77777777" w:rsidR="00C65B22" w:rsidRDefault="00C65B22" w:rsidP="00EC6222">
      <w:pPr>
        <w:spacing w:after="0" w:line="240" w:lineRule="auto"/>
      </w:pPr>
      <w:r>
        <w:separator/>
      </w:r>
    </w:p>
  </w:footnote>
  <w:footnote w:type="continuationSeparator" w:id="0">
    <w:p w14:paraId="5F2BB2D6" w14:textId="77777777" w:rsidR="00C65B22" w:rsidRDefault="00C65B22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2AD"/>
    <w:multiLevelType w:val="hybridMultilevel"/>
    <w:tmpl w:val="F8349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8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6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7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E762B28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45956"/>
    <w:multiLevelType w:val="hybridMultilevel"/>
    <w:tmpl w:val="FF4C92BA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4E04459"/>
    <w:multiLevelType w:val="multilevel"/>
    <w:tmpl w:val="9646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6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1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3" w15:restartNumberingAfterBreak="0">
    <w:nsid w:val="56FD6C11"/>
    <w:multiLevelType w:val="hybridMultilevel"/>
    <w:tmpl w:val="4C0CE8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58179B"/>
    <w:multiLevelType w:val="multilevel"/>
    <w:tmpl w:val="7930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F01CE"/>
    <w:multiLevelType w:val="hybridMultilevel"/>
    <w:tmpl w:val="4AB21C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B030E12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5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9804BC"/>
    <w:multiLevelType w:val="hybridMultilevel"/>
    <w:tmpl w:val="DF429CB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1"/>
  </w:num>
  <w:num w:numId="2" w16cid:durableId="1747263940">
    <w:abstractNumId w:val="34"/>
  </w:num>
  <w:num w:numId="3" w16cid:durableId="458844511">
    <w:abstractNumId w:val="39"/>
  </w:num>
  <w:num w:numId="4" w16cid:durableId="407461525">
    <w:abstractNumId w:val="42"/>
  </w:num>
  <w:num w:numId="5" w16cid:durableId="75251529">
    <w:abstractNumId w:val="2"/>
  </w:num>
  <w:num w:numId="6" w16cid:durableId="531842450">
    <w:abstractNumId w:val="45"/>
  </w:num>
  <w:num w:numId="7" w16cid:durableId="1675108494">
    <w:abstractNumId w:val="40"/>
  </w:num>
  <w:num w:numId="8" w16cid:durableId="292951564">
    <w:abstractNumId w:val="44"/>
  </w:num>
  <w:num w:numId="9" w16cid:durableId="2035812798">
    <w:abstractNumId w:val="22"/>
  </w:num>
  <w:num w:numId="10" w16cid:durableId="157425420">
    <w:abstractNumId w:val="17"/>
  </w:num>
  <w:num w:numId="11" w16cid:durableId="60835433">
    <w:abstractNumId w:val="12"/>
  </w:num>
  <w:num w:numId="12" w16cid:durableId="1996183740">
    <w:abstractNumId w:val="32"/>
  </w:num>
  <w:num w:numId="13" w16cid:durableId="413740603">
    <w:abstractNumId w:val="31"/>
  </w:num>
  <w:num w:numId="14" w16cid:durableId="1899976466">
    <w:abstractNumId w:val="47"/>
  </w:num>
  <w:num w:numId="15" w16cid:durableId="1522933141">
    <w:abstractNumId w:val="13"/>
  </w:num>
  <w:num w:numId="16" w16cid:durableId="1517768352">
    <w:abstractNumId w:val="6"/>
  </w:num>
  <w:num w:numId="17" w16cid:durableId="1564752933">
    <w:abstractNumId w:val="25"/>
  </w:num>
  <w:num w:numId="18" w16cid:durableId="895624802">
    <w:abstractNumId w:val="16"/>
  </w:num>
  <w:num w:numId="19" w16cid:durableId="685519410">
    <w:abstractNumId w:val="23"/>
  </w:num>
  <w:num w:numId="20" w16cid:durableId="1032457138">
    <w:abstractNumId w:val="7"/>
  </w:num>
  <w:num w:numId="21" w16cid:durableId="133106685">
    <w:abstractNumId w:val="15"/>
  </w:num>
  <w:num w:numId="22" w16cid:durableId="1048069971">
    <w:abstractNumId w:val="30"/>
  </w:num>
  <w:num w:numId="23" w16cid:durableId="465320340">
    <w:abstractNumId w:val="0"/>
  </w:num>
  <w:num w:numId="24" w16cid:durableId="984353366">
    <w:abstractNumId w:val="14"/>
  </w:num>
  <w:num w:numId="25" w16cid:durableId="1535727702">
    <w:abstractNumId w:val="18"/>
  </w:num>
  <w:num w:numId="26" w16cid:durableId="944730269">
    <w:abstractNumId w:val="29"/>
  </w:num>
  <w:num w:numId="27" w16cid:durableId="1138035633">
    <w:abstractNumId w:val="4"/>
  </w:num>
  <w:num w:numId="28" w16cid:durableId="1063061808">
    <w:abstractNumId w:val="8"/>
  </w:num>
  <w:num w:numId="29" w16cid:durableId="735784964">
    <w:abstractNumId w:val="9"/>
  </w:num>
  <w:num w:numId="30" w16cid:durableId="1514298910">
    <w:abstractNumId w:val="1"/>
  </w:num>
  <w:num w:numId="31" w16cid:durableId="1451508863">
    <w:abstractNumId w:val="11"/>
  </w:num>
  <w:num w:numId="32" w16cid:durableId="268246111">
    <w:abstractNumId w:val="27"/>
  </w:num>
  <w:num w:numId="33" w16cid:durableId="133453007">
    <w:abstractNumId w:val="5"/>
  </w:num>
  <w:num w:numId="34" w16cid:durableId="2051299943">
    <w:abstractNumId w:val="38"/>
  </w:num>
  <w:num w:numId="35" w16cid:durableId="194390392">
    <w:abstractNumId w:val="28"/>
  </w:num>
  <w:num w:numId="36" w16cid:durableId="744687815">
    <w:abstractNumId w:val="26"/>
  </w:num>
  <w:num w:numId="37" w16cid:durableId="618954180">
    <w:abstractNumId w:val="10"/>
  </w:num>
  <w:num w:numId="38" w16cid:durableId="1564943478">
    <w:abstractNumId w:val="20"/>
  </w:num>
  <w:num w:numId="39" w16cid:durableId="1355419294">
    <w:abstractNumId w:val="36"/>
  </w:num>
  <w:num w:numId="40" w16cid:durableId="1023559859">
    <w:abstractNumId w:val="43"/>
  </w:num>
  <w:num w:numId="41" w16cid:durableId="23361062">
    <w:abstractNumId w:val="19"/>
  </w:num>
  <w:num w:numId="42" w16cid:durableId="1765498046">
    <w:abstractNumId w:val="41"/>
  </w:num>
  <w:num w:numId="43" w16cid:durableId="1225214583">
    <w:abstractNumId w:val="3"/>
  </w:num>
  <w:num w:numId="44" w16cid:durableId="1842811572">
    <w:abstractNumId w:val="37"/>
  </w:num>
  <w:num w:numId="45" w16cid:durableId="1287539292">
    <w:abstractNumId w:val="46"/>
  </w:num>
  <w:num w:numId="46" w16cid:durableId="1493787817">
    <w:abstractNumId w:val="35"/>
  </w:num>
  <w:num w:numId="47" w16cid:durableId="945312846">
    <w:abstractNumId w:val="24"/>
  </w:num>
  <w:num w:numId="48" w16cid:durableId="120628751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267E1"/>
    <w:rsid w:val="0003102A"/>
    <w:rsid w:val="00062E01"/>
    <w:rsid w:val="00064FE7"/>
    <w:rsid w:val="00092370"/>
    <w:rsid w:val="000B14D3"/>
    <w:rsid w:val="000C178D"/>
    <w:rsid w:val="00106366"/>
    <w:rsid w:val="00177083"/>
    <w:rsid w:val="0019409C"/>
    <w:rsid w:val="001A00A3"/>
    <w:rsid w:val="001C3889"/>
    <w:rsid w:val="001D0201"/>
    <w:rsid w:val="001F2EBA"/>
    <w:rsid w:val="00221BB6"/>
    <w:rsid w:val="002430DA"/>
    <w:rsid w:val="00244D82"/>
    <w:rsid w:val="002519DE"/>
    <w:rsid w:val="0026350D"/>
    <w:rsid w:val="00282CED"/>
    <w:rsid w:val="002A1164"/>
    <w:rsid w:val="002A59A7"/>
    <w:rsid w:val="002C0978"/>
    <w:rsid w:val="002D3C74"/>
    <w:rsid w:val="002E0632"/>
    <w:rsid w:val="002E773A"/>
    <w:rsid w:val="002F36A1"/>
    <w:rsid w:val="00337F63"/>
    <w:rsid w:val="00340EA9"/>
    <w:rsid w:val="00341201"/>
    <w:rsid w:val="00346E12"/>
    <w:rsid w:val="0037737B"/>
    <w:rsid w:val="00392FB0"/>
    <w:rsid w:val="003E4CB3"/>
    <w:rsid w:val="003F4D18"/>
    <w:rsid w:val="00404CB5"/>
    <w:rsid w:val="00416DDE"/>
    <w:rsid w:val="00421956"/>
    <w:rsid w:val="00440892"/>
    <w:rsid w:val="00444A92"/>
    <w:rsid w:val="004470D8"/>
    <w:rsid w:val="00463FCE"/>
    <w:rsid w:val="0049688B"/>
    <w:rsid w:val="004B798C"/>
    <w:rsid w:val="004C1167"/>
    <w:rsid w:val="004D407C"/>
    <w:rsid w:val="004E5BE5"/>
    <w:rsid w:val="00513103"/>
    <w:rsid w:val="00540A2B"/>
    <w:rsid w:val="0054543F"/>
    <w:rsid w:val="00577510"/>
    <w:rsid w:val="0058397C"/>
    <w:rsid w:val="005A16DE"/>
    <w:rsid w:val="005A6B48"/>
    <w:rsid w:val="005C1CD2"/>
    <w:rsid w:val="005D7435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403C4"/>
    <w:rsid w:val="007612BF"/>
    <w:rsid w:val="0077347B"/>
    <w:rsid w:val="00782B2D"/>
    <w:rsid w:val="00782D17"/>
    <w:rsid w:val="007E6FF0"/>
    <w:rsid w:val="007F70D1"/>
    <w:rsid w:val="00814F12"/>
    <w:rsid w:val="00843811"/>
    <w:rsid w:val="008565A6"/>
    <w:rsid w:val="00863DB9"/>
    <w:rsid w:val="00863FF1"/>
    <w:rsid w:val="00897641"/>
    <w:rsid w:val="008D3074"/>
    <w:rsid w:val="008D616F"/>
    <w:rsid w:val="008D7B3B"/>
    <w:rsid w:val="008E4D7C"/>
    <w:rsid w:val="008F5028"/>
    <w:rsid w:val="00912A53"/>
    <w:rsid w:val="0092468A"/>
    <w:rsid w:val="00933A88"/>
    <w:rsid w:val="009458F9"/>
    <w:rsid w:val="00951F49"/>
    <w:rsid w:val="0095486B"/>
    <w:rsid w:val="009647DD"/>
    <w:rsid w:val="009A20EC"/>
    <w:rsid w:val="009A52C8"/>
    <w:rsid w:val="009B0EE9"/>
    <w:rsid w:val="009B1299"/>
    <w:rsid w:val="009B60E7"/>
    <w:rsid w:val="00A00ACD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A4E9B"/>
    <w:rsid w:val="00AB4DA5"/>
    <w:rsid w:val="00AD1282"/>
    <w:rsid w:val="00AE3F0A"/>
    <w:rsid w:val="00AF6F0D"/>
    <w:rsid w:val="00B22E57"/>
    <w:rsid w:val="00B454E9"/>
    <w:rsid w:val="00B55A72"/>
    <w:rsid w:val="00B7340E"/>
    <w:rsid w:val="00B87A7B"/>
    <w:rsid w:val="00BA67D3"/>
    <w:rsid w:val="00C23D11"/>
    <w:rsid w:val="00C62FDA"/>
    <w:rsid w:val="00C65B22"/>
    <w:rsid w:val="00C85802"/>
    <w:rsid w:val="00CA158F"/>
    <w:rsid w:val="00CB149C"/>
    <w:rsid w:val="00CD1A0B"/>
    <w:rsid w:val="00CE1CBF"/>
    <w:rsid w:val="00CE25C9"/>
    <w:rsid w:val="00CE5A97"/>
    <w:rsid w:val="00D05DC4"/>
    <w:rsid w:val="00D14F27"/>
    <w:rsid w:val="00D2449C"/>
    <w:rsid w:val="00D452CB"/>
    <w:rsid w:val="00D743CE"/>
    <w:rsid w:val="00D83848"/>
    <w:rsid w:val="00D84DCC"/>
    <w:rsid w:val="00D94460"/>
    <w:rsid w:val="00DB09F9"/>
    <w:rsid w:val="00DD0B37"/>
    <w:rsid w:val="00DE2629"/>
    <w:rsid w:val="00DF53F3"/>
    <w:rsid w:val="00DF5DFD"/>
    <w:rsid w:val="00E02048"/>
    <w:rsid w:val="00E47B31"/>
    <w:rsid w:val="00E55136"/>
    <w:rsid w:val="00E56542"/>
    <w:rsid w:val="00E6304B"/>
    <w:rsid w:val="00E659CC"/>
    <w:rsid w:val="00E93912"/>
    <w:rsid w:val="00EA1837"/>
    <w:rsid w:val="00EC6222"/>
    <w:rsid w:val="00EC62EA"/>
    <w:rsid w:val="00EC72E7"/>
    <w:rsid w:val="00EF28CE"/>
    <w:rsid w:val="00EF332D"/>
    <w:rsid w:val="00F03811"/>
    <w:rsid w:val="00F45630"/>
    <w:rsid w:val="00F975C6"/>
    <w:rsid w:val="00FA15A0"/>
    <w:rsid w:val="00FC15F1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7</cp:revision>
  <dcterms:created xsi:type="dcterms:W3CDTF">2026-02-05T14:44:00Z</dcterms:created>
  <dcterms:modified xsi:type="dcterms:W3CDTF">2026-04-17T09:10:00Z</dcterms:modified>
</cp:coreProperties>
</file>